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7BC" w:rsidRPr="00777565" w:rsidRDefault="00FD47BC" w:rsidP="000C3783">
      <w:pPr>
        <w:spacing w:after="0"/>
        <w:ind w:left="2124" w:firstLine="708"/>
        <w:rPr>
          <w:rFonts w:ascii="Times New Roman" w:hAnsi="Times New Roman" w:cs="Times New Roman"/>
          <w:i/>
          <w:sz w:val="24"/>
          <w:szCs w:val="24"/>
        </w:rPr>
      </w:pPr>
      <w:r w:rsidRPr="00777565">
        <w:rPr>
          <w:rFonts w:ascii="Times New Roman" w:hAnsi="Times New Roman" w:cs="Times New Roman"/>
          <w:sz w:val="24"/>
          <w:szCs w:val="24"/>
        </w:rPr>
        <w:t xml:space="preserve"> </w:t>
      </w:r>
      <w:r w:rsidRPr="00777565">
        <w:rPr>
          <w:rFonts w:ascii="Times New Roman" w:hAnsi="Times New Roman" w:cs="Times New Roman"/>
          <w:i/>
          <w:sz w:val="24"/>
          <w:szCs w:val="24"/>
        </w:rPr>
        <w:t xml:space="preserve">Я знаю, никакой моей вины </w:t>
      </w:r>
    </w:p>
    <w:p w:rsidR="00FD47BC" w:rsidRPr="00777565" w:rsidRDefault="00FD47BC" w:rsidP="00C76DFE">
      <w:pPr>
        <w:spacing w:after="0"/>
        <w:jc w:val="right"/>
        <w:rPr>
          <w:rFonts w:ascii="Times New Roman" w:hAnsi="Times New Roman" w:cs="Times New Roman"/>
          <w:i/>
          <w:sz w:val="24"/>
          <w:szCs w:val="24"/>
        </w:rPr>
      </w:pPr>
      <w:r w:rsidRPr="00777565">
        <w:rPr>
          <w:rFonts w:ascii="Times New Roman" w:hAnsi="Times New Roman" w:cs="Times New Roman"/>
          <w:i/>
          <w:sz w:val="24"/>
          <w:szCs w:val="24"/>
        </w:rPr>
        <w:t xml:space="preserve">В том, что другие не пришли с войны, </w:t>
      </w:r>
    </w:p>
    <w:p w:rsidR="00FD47BC" w:rsidRPr="00777565" w:rsidRDefault="00FD47BC" w:rsidP="00C76DFE">
      <w:pPr>
        <w:spacing w:after="0"/>
        <w:jc w:val="right"/>
        <w:rPr>
          <w:rFonts w:ascii="Times New Roman" w:hAnsi="Times New Roman" w:cs="Times New Roman"/>
          <w:i/>
          <w:sz w:val="24"/>
          <w:szCs w:val="24"/>
        </w:rPr>
      </w:pPr>
      <w:r w:rsidRPr="00777565">
        <w:rPr>
          <w:rFonts w:ascii="Times New Roman" w:hAnsi="Times New Roman" w:cs="Times New Roman"/>
          <w:i/>
          <w:sz w:val="24"/>
          <w:szCs w:val="24"/>
        </w:rPr>
        <w:t xml:space="preserve">В том, что они - кто старше, кто моложе </w:t>
      </w:r>
    </w:p>
    <w:p w:rsidR="00FD47BC" w:rsidRPr="00777565" w:rsidRDefault="00FD47BC" w:rsidP="00C76DFE">
      <w:pPr>
        <w:spacing w:after="0"/>
        <w:jc w:val="right"/>
        <w:rPr>
          <w:rFonts w:ascii="Times New Roman" w:hAnsi="Times New Roman" w:cs="Times New Roman"/>
          <w:i/>
          <w:sz w:val="24"/>
          <w:szCs w:val="24"/>
        </w:rPr>
      </w:pPr>
      <w:r w:rsidRPr="00777565">
        <w:rPr>
          <w:rFonts w:ascii="Times New Roman" w:hAnsi="Times New Roman" w:cs="Times New Roman"/>
          <w:i/>
          <w:sz w:val="24"/>
          <w:szCs w:val="24"/>
        </w:rPr>
        <w:t xml:space="preserve">- Остались там, и не о том же речь, </w:t>
      </w:r>
    </w:p>
    <w:p w:rsidR="00FD47BC" w:rsidRPr="00777565" w:rsidRDefault="00FD47BC" w:rsidP="00C76DFE">
      <w:pPr>
        <w:spacing w:after="0"/>
        <w:jc w:val="right"/>
        <w:rPr>
          <w:rFonts w:ascii="Times New Roman" w:hAnsi="Times New Roman" w:cs="Times New Roman"/>
          <w:i/>
        </w:rPr>
      </w:pPr>
      <w:r w:rsidRPr="00777565">
        <w:rPr>
          <w:rFonts w:ascii="Times New Roman" w:hAnsi="Times New Roman" w:cs="Times New Roman"/>
          <w:i/>
          <w:sz w:val="24"/>
          <w:szCs w:val="24"/>
        </w:rPr>
        <w:t xml:space="preserve">Что я их мог, но </w:t>
      </w:r>
      <w:r w:rsidRPr="00777565">
        <w:rPr>
          <w:rFonts w:ascii="Times New Roman" w:hAnsi="Times New Roman" w:cs="Times New Roman"/>
          <w:i/>
        </w:rPr>
        <w:t>не сумел сберечь,</w:t>
      </w:r>
    </w:p>
    <w:p w:rsidR="00FD47BC" w:rsidRPr="00777565" w:rsidRDefault="00FD47BC" w:rsidP="00C76DFE">
      <w:pPr>
        <w:spacing w:after="0"/>
        <w:jc w:val="right"/>
        <w:rPr>
          <w:rFonts w:ascii="Times New Roman" w:hAnsi="Times New Roman" w:cs="Times New Roman"/>
          <w:i/>
        </w:rPr>
      </w:pPr>
      <w:r w:rsidRPr="00777565">
        <w:rPr>
          <w:rFonts w:ascii="Times New Roman" w:hAnsi="Times New Roman" w:cs="Times New Roman"/>
          <w:i/>
        </w:rPr>
        <w:t xml:space="preserve"> - Речь не о том, но все же, все же, все же... </w:t>
      </w:r>
    </w:p>
    <w:p w:rsidR="00FD47BC" w:rsidRPr="00777565" w:rsidRDefault="00FD47BC" w:rsidP="00C76DFE">
      <w:pPr>
        <w:spacing w:after="0"/>
        <w:jc w:val="right"/>
        <w:rPr>
          <w:rFonts w:ascii="Times New Roman" w:hAnsi="Times New Roman" w:cs="Times New Roman"/>
          <w:i/>
        </w:rPr>
      </w:pPr>
      <w:r w:rsidRPr="00777565">
        <w:rPr>
          <w:rFonts w:ascii="Times New Roman" w:hAnsi="Times New Roman" w:cs="Times New Roman"/>
          <w:i/>
        </w:rPr>
        <w:t xml:space="preserve">Александр Твардовский </w:t>
      </w:r>
    </w:p>
    <w:p w:rsidR="00FD47BC" w:rsidRPr="00777565" w:rsidRDefault="00FD47BC" w:rsidP="00FD47BC">
      <w:pPr>
        <w:spacing w:after="0"/>
        <w:jc w:val="both"/>
        <w:rPr>
          <w:rFonts w:ascii="Times New Roman" w:hAnsi="Times New Roman" w:cs="Times New Roman"/>
          <w:i/>
        </w:rPr>
      </w:pPr>
    </w:p>
    <w:p w:rsidR="00FD47BC" w:rsidRPr="00777565" w:rsidRDefault="00FD47BC" w:rsidP="00C76DFE">
      <w:pPr>
        <w:spacing w:after="0"/>
        <w:jc w:val="center"/>
        <w:rPr>
          <w:rFonts w:ascii="Times New Roman" w:hAnsi="Times New Roman" w:cs="Times New Roman"/>
          <w:sz w:val="24"/>
          <w:szCs w:val="24"/>
        </w:rPr>
      </w:pPr>
      <w:r w:rsidRPr="00777565">
        <w:rPr>
          <w:rFonts w:ascii="Times New Roman" w:hAnsi="Times New Roman" w:cs="Times New Roman"/>
          <w:sz w:val="24"/>
          <w:szCs w:val="24"/>
        </w:rPr>
        <w:t>ВЕЛИКАЯ ОТЕЧЕСТВЕННАЯ ВОЙНА В ХУДОЖЕСТВЕННОЙ ПРОЗЕ</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Авраменко А. Огненное лето 41-го: повесть / Александр Авраменко. - М.: Эксмо, 2007. - 351 с. - (Мы были солдатами. Фронтовые приключения). Они из тех, кто принял свой первый бой на рассвете 22 июня. Они пройдут войну «от звонка до звонка». А пока - им нужно пережить огненное лето 41-го. Два брата - летчик-штурмовик и танкист. Две судьбы, опаленные одной войной. Две жизни, брошенные на весы Великой Победы. Им придется отступать от самой границы - до Москвы и Сталинграда. Гореть в подбитых танках и самолетах. Прорываться из окружений и выкарабкиваться с того света в госпиталях. Испытать горечь первых поражений и радость первых побед. Остановить немцев под Москвой. И погнать их обратно на запад. Они были солдатами. Они сражались за Родину. Они - победили.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Адамович А.М. Блокадная книга / А.М. Адамович, Д.А. Гранин.- М.:ПИК, 2003.- 507 с.: ил. Ленинградская битва Адамович А.М. Хатынская повесть / А.М. Адамович.- М.: </w:t>
      </w:r>
      <w:r w:rsidRPr="00777565">
        <w:rPr>
          <w:rFonts w:ascii="Times New Roman" w:hAnsi="Times New Roman" w:cs="Times New Roman"/>
          <w:sz w:val="24"/>
          <w:szCs w:val="24"/>
        </w:rPr>
        <w:lastRenderedPageBreak/>
        <w:t xml:space="preserve">Азбука-классика, 2010.- 240 с. 7 Известный белорусский писатель Алесь Адамович - участник Великой Отечественной войны, партизан; его «Хатынская повесть», представленная в настоящем издании, создана на документальном материале и посвящена партизанской борьбе в оккупированной Белоруссии. «Это талантливо воплощенная память войны, повесть- напоминание и повесть-предупреждение. Опыт тех, кто пережил войну, не может пропасть даром. Он учит человечество, может, самой элементарной из истин: только не щадя своей жизни, можно отстоять свободу и победить врага. Тем более такого изощренного, каким был немецкий фашизм». Василь Быков Акулов И. И. Крещение: роман / Иван Акулов. – М.: Вече, 2003. - 567 с. Роман посвящен событиям первого года Великой Отечественной войны. Алексеев М.Н. Солдаты: роман / Михаил Алексеев.- М.: Вече, 2010.- 576 с. - (Победители). Роман известного российского писателя, ветерана Великой Отечественной войны Михаила Алексеева «Солдаты» рассказывает о разведчиках. В нем есть все: и увлекательный сюжет, и глубокая достоверность, а главное - берущая за сердце правда о войне, о тех ее страницах, которые малоизвестны, забыты, ушли в тень вместе с безвестными героями.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Алексиевич С.А. У войны не женское лицо / С.А. Алексиевич. - М.: Время, 2008. - 414 с. - (Голоса утопии). Роман о женщинах, выживших в нечеловеческих условиях Великой Отечественной войны.</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lastRenderedPageBreak/>
        <w:t xml:space="preserve">Астафьев В.П. Веселый солдат: роман / Виктор Астафьев. - СПб.: Лимбус Пресс, 2002. - 360 с. Великая книга о Великой войне, написанная очевидцем и участником. Только пятьдесят лет спустя, в пору подведения жизненных итогов, замечательный писатель Виктор Астафьев смог до конца освободиться от страхов, иллюзий, комплексов и мифов той войны и рассказал о ней правду. Последний роман писателя, своего рода художественный итог свидетельских показаний о войне.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Астафьев В.П. Военные страницы: повести и рассказы / Виктор Астафьев. - М.: Мол. гвардия, 1986. - 462 с. : ил. Автор книги принадлежит к тому поколению писателей- фронтовиков, которому довелось в ранней юности стать солдатами, чтобы защитить свою Родину. Событиям тех суровых лет, образам товарищей по оружию посвящены многие произведения замечательного русского писателя В. Астафьева.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Астафьев В. Прокляты и убиты: роман / Виктор Астафьев.- М.: Эксмо, 2007.- 832 с.- (Библиотека Всемирной литературы). Виктор Петрович Астафьев - выдающийся русский писатель, лауреат Государственных премий СССР и РСФСР. В 1942 году ушел добровольцем на фронт, в 1943 году, после окончания пехотного училища, был отправлен на передовую и до самого конца войны оставался рядовым солдатом. На фронте был награжден орденом «Красной Звезды» и медалью «За отвагу». Пережитое на войне, война, какой видел ее Виктор Астафьев на передовой, стали центральной темой </w:t>
      </w:r>
      <w:r w:rsidRPr="00777565">
        <w:rPr>
          <w:rFonts w:ascii="Times New Roman" w:hAnsi="Times New Roman" w:cs="Times New Roman"/>
          <w:sz w:val="24"/>
          <w:szCs w:val="24"/>
        </w:rPr>
        <w:lastRenderedPageBreak/>
        <w:t>творчества писателя. Роман «Прокляты и убиты» он наполнил невероятной эн</w:t>
      </w:r>
      <w:r w:rsidR="00C76DFE" w:rsidRPr="00777565">
        <w:rPr>
          <w:rFonts w:ascii="Times New Roman" w:hAnsi="Times New Roman" w:cs="Times New Roman"/>
          <w:sz w:val="24"/>
          <w:szCs w:val="24"/>
        </w:rPr>
        <w:t xml:space="preserve">ергией, энергией сопротивления </w:t>
      </w:r>
      <w:r w:rsidRPr="00777565">
        <w:rPr>
          <w:rFonts w:ascii="Times New Roman" w:hAnsi="Times New Roman" w:cs="Times New Roman"/>
          <w:sz w:val="24"/>
          <w:szCs w:val="24"/>
        </w:rPr>
        <w:t xml:space="preserve"> безвременной смерти. Именно этим романом Астафьев подвел итог своим размышлениям о войне как о «преступлении против разума».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Астафьев В. П. Так хочется жить: повести и рассказы / В. П. Астафьев. – М.: Кн. палата, 1996. – 445 с. – (Популярная библиотека). Повести «Звездопад» (1972) и «Пастух и пастушка» (1971) повествуют о несовместимости войны с самой жизнью, с любовью. Есть в повестях В. Астафьева и светлая печаль, и чувство обреченности, тоски, и чувство вины перед девушкой, полюбившей героя. Продолжая тему трагедии 2-й мировой войны в повестях «Так хочется жить» (1994-1995) и «Веселый солдат» (1998), Астафьев осмысляет ее в бытийно-онтологическом плане, роднящем его деревенскую прозу с военной. Его книги переведены на основные европейские языки и изданы во многих странах мира. И сегод</w:t>
      </w:r>
      <w:r w:rsidR="00C76DFE" w:rsidRPr="00777565">
        <w:rPr>
          <w:rFonts w:ascii="Times New Roman" w:hAnsi="Times New Roman" w:cs="Times New Roman"/>
          <w:sz w:val="24"/>
          <w:szCs w:val="24"/>
        </w:rPr>
        <w:t>ня, когда в мире все еще</w:t>
      </w:r>
      <w:r w:rsidRPr="00777565">
        <w:rPr>
          <w:rFonts w:ascii="Times New Roman" w:hAnsi="Times New Roman" w:cs="Times New Roman"/>
          <w:sz w:val="24"/>
          <w:szCs w:val="24"/>
        </w:rPr>
        <w:t xml:space="preserve"> льется кровь, В. П. Астафьев, прошедший через огонь Великой Отечественной войны, страстным словом своих произведений призывает людей жить в мире. И любить…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Бакланов Г.Я. Июль 41 года: роман / Григорий Бакланов. – М.: Вагриус, 2004. – 347 с. Григорий Бакланов, человек «военного поколения», в романе «Июль 41 года» рассказал о событиях начала войны и сделал попытку объяснить причины первых поражений Советской армии.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lastRenderedPageBreak/>
        <w:t xml:space="preserve">Бакланов Г. Я. Навеки - девятнадцатилетние: авт. сб. / Г. Бакланов. – М.: Эксмо, 2011. - 704 с. - (Красная книга русской прозы).10 Г.Я. Бакланов - известный русский писатель, по сценариям которого были сняты популярные фильмы «Познавая белый свет», «Был месяц май». Судьба простого человека на фронте - главная тема произведений о войне, написанных автором, воевавшим в годы Великой Отечественной войны. В знаменитой «Пяди земли» война предстает как цепочка событий, в которой сосуществуют боевые действия, смерти и обыденная бытовая жизнь человека. Бакланов пишет о войне просто, хорошо зная фронтовую жизнь изнутри. Пронзительная повесть «Навеки – девятнадцатилетние» рассказывает о судьбах вчерашних школьников, не вернувшихся с войны, о любви, о жизни, о юности, о бессмертии их подвига.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Бек А. А. Волоколамское шоссе: в 2 кн. / Александр Бек. - М.: Терра-Книж. клуб, 2005. - (Великая Отечественная). Кн. 1. - 304 с. Кн. 2. - 432 с. Книга посвящена героическому подвигу батальона панфиловцев, стойко и мужественно защищавших Москву осенью 1941 года. Это не просто главная книга Александра Бека о войне. Это одна из главных книг военной прозы в целом. Суровая и жестокая правда войны живописалась по горячим следам битвы под Москвой «бестрепетной рукой мастера, знающего свое дело, рукой талантливой, изобретательной и точной, не дрогнувшей перед трудностями задачи» (К. Симонов). «Волоколамское шоссе» – книга честная, мужественная, совестливая, чуждая украшательству, высокомерному </w:t>
      </w:r>
      <w:r w:rsidRPr="00777565">
        <w:rPr>
          <w:rFonts w:ascii="Times New Roman" w:hAnsi="Times New Roman" w:cs="Times New Roman"/>
          <w:sz w:val="24"/>
          <w:szCs w:val="24"/>
        </w:rPr>
        <w:lastRenderedPageBreak/>
        <w:t xml:space="preserve">небрежению «окопной правдой». Не случайно и в начале XXI века она неоднократно переиздавалась.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Богомолов В. Момент истины: роман, повести, рассказы </w:t>
      </w:r>
      <w:r w:rsidR="00C76DFE" w:rsidRPr="00777565">
        <w:rPr>
          <w:rFonts w:ascii="Times New Roman" w:hAnsi="Times New Roman" w:cs="Times New Roman"/>
          <w:sz w:val="24"/>
          <w:szCs w:val="24"/>
        </w:rPr>
        <w:t xml:space="preserve">             </w:t>
      </w:r>
      <w:r w:rsidRPr="00777565">
        <w:rPr>
          <w:rFonts w:ascii="Times New Roman" w:hAnsi="Times New Roman" w:cs="Times New Roman"/>
          <w:sz w:val="24"/>
          <w:szCs w:val="24"/>
        </w:rPr>
        <w:t>/ Владимир Богомолов.- М.: Воскресенье, 2002.- 616 с. Знаменитый роман В.О.Богомолова, ветерана Великой Отечественной войны, «Момент истины» («В августе сорок четвертого...») переведен более чем на пятьдесят иностранных языков. В романе рассказана история о том, как оперативно-розыскная группа контрразведки обезвреживает группу немецких агентов-парашютистов. Безупречная авторская работа над историческими, архивными материалами позволила точно и достоверно, вплоть до нюансов, воссоздать будни сотрудников спецслужб, а в сочетании с лихо закрученным детективным сюжетом заставляет читать роман на одном дыхании... В фильме белорусского режиссера М. Пташука «В августе 44-го» (2000г.) т</w:t>
      </w:r>
      <w:r w:rsidR="00C76DFE" w:rsidRPr="00777565">
        <w:rPr>
          <w:rFonts w:ascii="Times New Roman" w:hAnsi="Times New Roman" w:cs="Times New Roman"/>
          <w:sz w:val="24"/>
          <w:szCs w:val="24"/>
        </w:rPr>
        <w:t>алантливо сыграли известные акте</w:t>
      </w:r>
      <w:r w:rsidRPr="00777565">
        <w:rPr>
          <w:rFonts w:ascii="Times New Roman" w:hAnsi="Times New Roman" w:cs="Times New Roman"/>
          <w:sz w:val="24"/>
          <w:szCs w:val="24"/>
        </w:rPr>
        <w:t xml:space="preserve">ры В. Галкин, Е. Миронов, А. Петренко. Богомолов В.О. Сердца моего боль / Владимир Богомолов. - М.: Мол. гвардия, 1985. - 543 с. В сборник вошли наиболее известные произведения данного автора о войне – повести «Иван» и «Зося», роман «Момент истины» («В августе сорок четвертого…»). Они рассказывают о патриотизме, о духовной стойкости и мужестве советских людей, не щадивших своей жизни в боях за Родину. Роман «Момент истины» (о работе советской военной контрразведки) создан на основе фактического материала.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lastRenderedPageBreak/>
        <w:t>Бондарев Ю. В. Горячий снег: роман; Батальоны просят огня: повесть / Юрий Бондарев. – М.: Эксмо, 2005. – 639 с. Юрий Васильевич Бондарев (р. 1924) – один из ярких представителей «лейтенантской прозы» в отечественной литературе. В романе Юрия Бондарева отображены события зимы 1942 года, происходившие 12 под Сталинградом, когда Советская Армия преградила путь танковым колоннам генерала Манштейна, прорывавшимся на помощь окруженной армии Паулюса. Герои романа ожи</w:t>
      </w:r>
      <w:r w:rsidR="00C76DFE" w:rsidRPr="00777565">
        <w:rPr>
          <w:rFonts w:ascii="Times New Roman" w:hAnsi="Times New Roman" w:cs="Times New Roman"/>
          <w:sz w:val="24"/>
          <w:szCs w:val="24"/>
        </w:rPr>
        <w:t>ли на экране в исполнении Г. Жже</w:t>
      </w:r>
      <w:r w:rsidRPr="00777565">
        <w:rPr>
          <w:rFonts w:ascii="Times New Roman" w:hAnsi="Times New Roman" w:cs="Times New Roman"/>
          <w:sz w:val="24"/>
          <w:szCs w:val="24"/>
        </w:rPr>
        <w:t xml:space="preserve">нова, А. Кузнецова, Б. Токарева и других известных актеров в одноименном фильме режиссера Г. Егиазарова (1972г.). Повесть «Батальоны просят огня» о Великой Отечественной войне, о героизме и мужестве бойцов и командиров, первыми переправившимися на правый берег Днепра и ведущих там с фашистами трудный, неравный бой. Бубеннов М. Белая береза / Михаил Бубеннов. – М.: Вече, 2010. – 512 с. Роман воссоздает события первых месяцев Великой Отечественной войны - наступление гитлеровцев под Москвой осенью 1941 года и отпор, который дали ему советские воины. Автор показывает, как порой трудно и запутанно складываются человеческие судьбы. Одни становятся героями, другие встают на гибельный путь предательства. Через все произведение проходит образ белой березы - любимого дерева на Руси. Первое издание романа вышло в 1947 году и вскоре получило Сталинскую премию 1-й степени и поистине всенародное признание.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Быков В. Повести: авт. сб. / Василь Быков. - М.: АСТ, 2010. - 528 с.- (Русская классика). Известный белорусский </w:t>
      </w:r>
      <w:r w:rsidRPr="00777565">
        <w:rPr>
          <w:rFonts w:ascii="Times New Roman" w:hAnsi="Times New Roman" w:cs="Times New Roman"/>
          <w:sz w:val="24"/>
          <w:szCs w:val="24"/>
        </w:rPr>
        <w:lastRenderedPageBreak/>
        <w:t xml:space="preserve">писатель Василь Быков - участник Великой Отечественной войны, которая определила темы, сюжеты и героев его произведений. В сборник вошли повести «Дожить до рассвета», «Его батальон», «Сотников». Повести «Сотников» и «Дожить до рассвета» были удостоены в 1974 году Государственной премии СССР. В 1977 году талантливым режиссером. Ларисой Шепитько по повести «Сотников» был поставлен фильм «Восхождение» с Б. Плотниковым и В. Гостюхиным в главных ролях.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Быков В. Дожить до рассвета: повесть / Василь Быков. – М.: Дет. лит., 1985. - 127 с., ил. - (Школьная б-ка). Повесть «Дожить до рассвета» выдающегося белорусского писателя о трагических и героических событиях трудной зимы 1941 года.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Быков В. Знак беды: повесть / Василь Быков. - М.: Вагриус, 2001. - 350 с. Повесть Василия Быкова «Знак беды» о Великой Отечественной войне. Его героев жизнь постоянно испытывает на прочность. Обычные люди, в повседневной жизни совсем не примечательные совершают подвиги и идут на жертвенную смерть. Повесть «Знак беды» была удостоена в 1986 году Ленинской премии.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Быков В. Третья ракета; Дожить до рассвета: повести / В. Быков. - Л.: Лениздат, 1981. - 254 с. Повесть «Третья ракета» (1962) была удостоена республиканской премии им. Якуба Коласа и выдвинула имя белорусского писателя в первые ряды военных писателей.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lastRenderedPageBreak/>
        <w:t xml:space="preserve">Васильев Б. Л. А зори здесь тихие…: романы и повести / Б. Л. Васильев; предисл. А. Дементьева. - М.: Эксмо, 2003. - 765 с. - (Красная книга русской прозы). В повести с поэтичным названием «А зори здесь тихие…» (1969) возникают экстремальные условия крошечного замкнутого пятачка земли, на котором оказываются старшина Васков с горсткой девушек. Повесть переносит внимание читателя с проблем чисто военных, 14 батальных на гуманистические проблемы спасения, продления жизни на земле, «непосильности», невыносимости войны, прежде всего, для женщин. Борис Васильев эту мысль о несовместимости войны и женской хрупкости, красоты, материнства развернул, углубил не одним только поединком с шестнадцатью опытными диверсантами и гибелью пятерых девушек-зенитчиц. До этого поединка следует серия полукомических, шутливых эпизодов, как бы говорящих о «неудобстве» войны для девушек и негодности их для войны.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Васильев Б. Л. В списках не значился: роман, повести / Б. Л. Васильев. - М.: Эксмо, 2005. - 544 с. Повесть «В списках не значился» (1974), основанная на документальных фактах, тяготеет к жанру романтической легенды-притчи. В истории ее главного героя, лейтенанта Плужникова, которому Васильев дал фамилию своего погибшего школьного друга, сконцентрирован сложный духовный путь, пройденный сверстниками писателя. Преодолевая страх смерти, они постепенно вырабатывали в себе качества, лежащие в основе личного человеческого и национального достоинства, впитанные ими из семьи, </w:t>
      </w:r>
      <w:r w:rsidRPr="00777565">
        <w:rPr>
          <w:rFonts w:ascii="Times New Roman" w:hAnsi="Times New Roman" w:cs="Times New Roman"/>
          <w:sz w:val="24"/>
          <w:szCs w:val="24"/>
        </w:rPr>
        <w:lastRenderedPageBreak/>
        <w:t xml:space="preserve">отечественной истории и культуры: долг, честь, совесть и, наконец, патриотизм - чувство глубоко интимное, непоказное. </w:t>
      </w:r>
    </w:p>
    <w:p w:rsidR="00FD47BC" w:rsidRPr="00777565" w:rsidRDefault="00FD47BC" w:rsidP="00FD47BC">
      <w:pPr>
        <w:spacing w:after="0"/>
        <w:jc w:val="both"/>
        <w:rPr>
          <w:rFonts w:ascii="Times New Roman" w:hAnsi="Times New Roman" w:cs="Times New Roman"/>
          <w:sz w:val="24"/>
          <w:szCs w:val="24"/>
        </w:rPr>
      </w:pP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Васильев Б. Завтра была война: роман, повести / Б. Васильев. – М.: АСТ-ПРЕСС, 1994. – 477 с. В книгу советского писателя вошли две повести: «Завтра была война», в центре которой судьбы двух поколений – отцов, принявших на себя огонь гражданской войны и детей, ставших солдатами Великой Отечественной войны. </w:t>
      </w:r>
    </w:p>
    <w:p w:rsidR="00FD47BC"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Васильев Б. О. Офицеры: авт. сб. / Б. Васильев. - М.: Эксмо, 2009. - 320 с. «Офицеры» - фильм, известный каждому, был снят по одноименной повести Бориса Васильева почти сорок лет назад, но тревожит и волнует по-прежнему, поскольку долг, честь, совесть, любовь - понятия бессрочные. Профессия «защищать Родину», трудна и почетна, а люди, выбравшие ее, - бесстрашны и мужественны. В книгу вошли также повесть «Встречный бой» и рассказы: «Пятница», «Старая «Олимпия», «Ветеран», «Экспонат №...». </w:t>
      </w:r>
    </w:p>
    <w:p w:rsidR="00FD47BC" w:rsidRPr="00777565" w:rsidRDefault="00FD47BC" w:rsidP="00FD47BC">
      <w:pPr>
        <w:spacing w:after="0"/>
        <w:jc w:val="both"/>
        <w:rPr>
          <w:rFonts w:ascii="Times New Roman" w:hAnsi="Times New Roman" w:cs="Times New Roman"/>
          <w:sz w:val="24"/>
          <w:szCs w:val="24"/>
        </w:rPr>
      </w:pPr>
    </w:p>
    <w:p w:rsidR="00BA4E7A" w:rsidRPr="00777565" w:rsidRDefault="00C76DFE"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Воробье</w:t>
      </w:r>
      <w:r w:rsidR="00FD47BC" w:rsidRPr="00777565">
        <w:rPr>
          <w:rFonts w:ascii="Times New Roman" w:hAnsi="Times New Roman" w:cs="Times New Roman"/>
          <w:sz w:val="24"/>
          <w:szCs w:val="24"/>
        </w:rPr>
        <w:t>в К. Д. Убиты под Москвой; Крик; Это мы, господи!: повести</w:t>
      </w:r>
      <w:r w:rsidRPr="00777565">
        <w:rPr>
          <w:rFonts w:ascii="Times New Roman" w:hAnsi="Times New Roman" w:cs="Times New Roman"/>
          <w:sz w:val="24"/>
          <w:szCs w:val="24"/>
        </w:rPr>
        <w:t xml:space="preserve"> и рассказы / Константин Воробье</w:t>
      </w:r>
      <w:r w:rsidR="00FD47BC" w:rsidRPr="00777565">
        <w:rPr>
          <w:rFonts w:ascii="Times New Roman" w:hAnsi="Times New Roman" w:cs="Times New Roman"/>
          <w:sz w:val="24"/>
          <w:szCs w:val="24"/>
        </w:rPr>
        <w:t xml:space="preserve">в. – М.: Терра-Книж. клуб, 2005. - 288 с. - (Великая Отечественная). </w:t>
      </w:r>
      <w:r w:rsidRPr="00777565">
        <w:rPr>
          <w:rFonts w:ascii="Times New Roman" w:hAnsi="Times New Roman" w:cs="Times New Roman"/>
          <w:sz w:val="24"/>
          <w:szCs w:val="24"/>
        </w:rPr>
        <w:t>Первые произведения К.Д. Воробье</w:t>
      </w:r>
      <w:r w:rsidR="00FD47BC" w:rsidRPr="00777565">
        <w:rPr>
          <w:rFonts w:ascii="Times New Roman" w:hAnsi="Times New Roman" w:cs="Times New Roman"/>
          <w:sz w:val="24"/>
          <w:szCs w:val="24"/>
        </w:rPr>
        <w:t xml:space="preserve">ва имели странную, неожиданную судьбу. Известность пришла к нему в 1963 году, когда его повесть «Убиты под Москвой» (1961), отвергнутая многими журналами и издательствами, была напечатана А. Твардовским в «Новом мире». Небольшая повесть «Это мы, господи!», </w:t>
      </w:r>
      <w:r w:rsidR="00FD47BC" w:rsidRPr="00777565">
        <w:rPr>
          <w:rFonts w:ascii="Times New Roman" w:hAnsi="Times New Roman" w:cs="Times New Roman"/>
          <w:sz w:val="24"/>
          <w:szCs w:val="24"/>
        </w:rPr>
        <w:lastRenderedPageBreak/>
        <w:t xml:space="preserve">написанная в 1943 году в оккупированной Литве, была опубликована только в 1986 году. В повести «Крик» (1962) Воробьев впервые написал правду о поражениях 1941 года, об истинных причинах наших неудач в начале войны. Он был одним из первых наших писателей, кто нашел в себе мужество замолвить слово за незаслуженно выпавших из списка героев войны людей в условиях куда более трудных, нежели самые сложные условия жизни на фронте – во вражеском плену сохранивших верность Отчизне.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Гроссман В. С. Жизнь и судьба: роман: в 3 кн. / В. С. Гроссман. - М.: Терра-Книж. клуб, 2005. - 400 с. - (Великая Отечественная).16 Кн. 1. - 336 с. Кн. 2. - 320 с. Кн. 3. - 288 с. «Жизнь и судьба» - это роман-эпопея со множеством сюжетных линий, многоплановый и сложный по композиции. С огромной художественной силой раскрыта в романе античеловеческая сущность фашизма, разрушающего и уничтожающего жизнь. Жестокости, преступлениям фашистов в романе Гроссмана противостоит истинное сострадание человека к человеку, подчас с риском для своей жизни. Главной в романе является и тема столкновения и родства идеологий фашизма и сталинизма. Как художник огромного интеллектуального опыта, Гроссман показал в высоком героическом плане оборону Сталинграда.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Закруткин В.А. Матерь человеческая: повести / Виталий Закруткин. - М.: Современник, 1984. - 469 с.: ил. «Матерь человеческая» - замечательная, пронзительная повесть о </w:t>
      </w:r>
      <w:r w:rsidRPr="00777565">
        <w:rPr>
          <w:rFonts w:ascii="Times New Roman" w:hAnsi="Times New Roman" w:cs="Times New Roman"/>
          <w:sz w:val="24"/>
          <w:szCs w:val="24"/>
        </w:rPr>
        <w:lastRenderedPageBreak/>
        <w:t xml:space="preserve">величии духа простой русской женщины, спасительницы Жизни перед лицом смерти и войны.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Казакевич Э. Г. Звезда: сб./ Э. Г. Казакевич. - М.: АСТ, 2004. - 477 с. - (Мировая классика). В сборник вошли повести и рассказы Э. Г. Казакевича о самых трудных и драматичных эпизодах Великой Отечественной войны.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Казакевич Э.Г. Звезда. Двое в степи. Весна на Одере: повести, роман / Эммануил Казакевич. – М.: Вече, 2004. – 512 с. В книгу известного писателя включены наиболее значимые для его творчества произведения, ярко отразившие те</w:t>
      </w:r>
      <w:r w:rsidR="00BA4E7A" w:rsidRPr="00777565">
        <w:rPr>
          <w:rFonts w:ascii="Times New Roman" w:hAnsi="Times New Roman" w:cs="Times New Roman"/>
          <w:sz w:val="24"/>
          <w:szCs w:val="24"/>
        </w:rPr>
        <w:t>му Великой Отечественной войны.</w:t>
      </w: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Кондратьев В.Л. Отпуск по ранению: повести, рассказы / Вячеслав Кондратьев. - М.: Терра-Книж. клуб, 2005. - 398 с. - (Великая Отечественная). Военная проза Вячеслава Леонидовича Кондратьева (1920-1993) пропитана воспоминаниями о пережитом и воссоздает мир, в котором его героям приходиться сражаться, жить и умирать. «Сашка» - высшее достижение Кондратьева, самое глубокое, самое совершенное его произведение. Главная его удача, подлинное открытие, которое не так часто встречается в литературе, – характер героя. Его отличают пытливый ум и простодушие, жизнестойкость и деятельная доброта, скромность и чувство собственного достоинства, твердость нравственных принципов и критический взгляд на происходящее. Повести о войне «Сашка» и «Отпуск по ранению» органично связаны между собой сквозной темой - сохранением нравственных основ в жестоком военном противостоянии. Главный герой - молодой солдат, </w:t>
      </w:r>
      <w:r w:rsidRPr="00777565">
        <w:rPr>
          <w:rFonts w:ascii="Times New Roman" w:hAnsi="Times New Roman" w:cs="Times New Roman"/>
          <w:sz w:val="24"/>
          <w:szCs w:val="24"/>
        </w:rPr>
        <w:lastRenderedPageBreak/>
        <w:t xml:space="preserve">вчерашний школьник, принявший на себя все бремя ответственности за судьбу Родины. В книгу также вошли рассказы «На сто пятом километре», «Привет с фронта», «День Победы в Чернове».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Курочкин В. На войне как на войне: авт. сб. / Виктор Курочкин. - М.: Вече, 2010. - 320 с. - (Победители). Русский писатель и сценарист Виктор Курочкин хорошо известен благодаря своим искренним и пронзительным произведениям о Великой Отечественной войне. Суровая правда его фронтовых историй всегда смягчается романтикой подвига и юмором, спасавшим людей в нечеловеческих условиях военного времени. 18 Представленные в сборнике повести «Железный дождь» и «На войне как на войне» входят в золотой фонд русской литературы и кинематографа.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Некрасов В. П. В окопах Сталинграда: повесть / Виктор Некрасов. - М.: Амфора, 2005. - 476 с. - (Победа). Повесть «В окопах Сталинграда» является главной книгой В.В. Некрасова, самым высоким достижением. Это было первое произведение не о войне, а изнутри войны, рассказ не наблюдателя, а участника, находившегося на переднем крае. Некрасов стал признанным лидером целого направления в литературе, представленного Ю. Бондаревым, Г. Баклановым, В. Быковым, - «лейтенантской прозы». Повесть была удостоена Сталинской (Государственной) премии. В 1957 году по этой повести на Ленинградской киностудии был поставлен </w:t>
      </w:r>
      <w:r w:rsidRPr="00777565">
        <w:rPr>
          <w:rFonts w:ascii="Times New Roman" w:hAnsi="Times New Roman" w:cs="Times New Roman"/>
          <w:sz w:val="24"/>
          <w:szCs w:val="24"/>
        </w:rPr>
        <w:lastRenderedPageBreak/>
        <w:t xml:space="preserve">фильм «Солдаты» (во французском кинопрокате - «четверо из Сталинграда»).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Носов Е. И. Памятная медаль: повести и рассказы </w:t>
      </w:r>
      <w:r w:rsidR="00C76DFE" w:rsidRPr="00777565">
        <w:rPr>
          <w:rFonts w:ascii="Times New Roman" w:hAnsi="Times New Roman" w:cs="Times New Roman"/>
          <w:sz w:val="24"/>
          <w:szCs w:val="24"/>
        </w:rPr>
        <w:t xml:space="preserve">                           </w:t>
      </w:r>
      <w:r w:rsidRPr="00777565">
        <w:rPr>
          <w:rFonts w:ascii="Times New Roman" w:hAnsi="Times New Roman" w:cs="Times New Roman"/>
          <w:sz w:val="24"/>
          <w:szCs w:val="24"/>
        </w:rPr>
        <w:t xml:space="preserve">/ Евгений Носов. – М.: Рус. мир, 2005. - 509 с. Евгений Иванович Носов (1925–2002) пошел на фронт восемнадцатилетним в 1943 году. Служил артиллеристом противотанковой бригады, дошел до Восточной Пруссии. На подступах к Кенигсбергу был ранен и встретил День Победы в госпитале. Впечатления от этого события стали впоследствии основой одного из лучших и проникновенных произведений Носова – рассказа «Красное вино победы» (1969). Среди произведений о Великой Отечественной войне особо выделяются также рассказ Е. Носова «Шопен, соната номер два» (1973) и повесть «Усвятские шлемоносцы» (1977). «Суть человека труда и особенно хлебороба такова, что он к войне не готов… Обращение 19 земледельца в солдата – это всегда трудный психологический порог, всегда тяжелая внутренняя ломка». Эти слова Е. Носова по сути являются ключом к пониманию замысла «Усвятских шлемоносцев» - повести, признанной художественным открытием писателя. Повесть рассказывает о нескольких днях сенокосной страды, последних мгновениях трудовой и семейной деревенской идиллии после известия о начале войны с фашистами. Жестокая фронтовая реальность отодвинута за пределы изображаемой действительности – война отрицается и отторгается, ее как бы не существует в единственно подлинной реальности природного и человеческого созидания. Бытие героев сосредоточено на </w:t>
      </w:r>
      <w:r w:rsidRPr="00777565">
        <w:rPr>
          <w:rFonts w:ascii="Times New Roman" w:hAnsi="Times New Roman" w:cs="Times New Roman"/>
          <w:sz w:val="24"/>
          <w:szCs w:val="24"/>
        </w:rPr>
        <w:lastRenderedPageBreak/>
        <w:t xml:space="preserve">хрупком «стыке» войны и мира, когда равновесие еще не нарушено, но таит угрозу исчезновения.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Панова В. Ф. Спутники: повесть / Вера Панова. – М.: Терра-Книж. клуб, 2005. - 272 с. - (Великая Отечественная). Повесть «Спутники», - одна из лучших в отечественной литературе о войне. Война показана здесь с гуманной и нравственной точки зрения, с чувством искреннего сострадания к человеческим несчастьям, умноженным всеобщей национальной бедой. Живой язык, полнокровные характеры, безупречная точность деталей, интонация, соединяющая патетику и юмор, насмешливость и серьезность отличают художественный стиль «Спутников». Повесть «Спутники» - это не только вершина творчества В. Пановой, но и одно из лучших в отечественной литературе произведение о войне.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Платонов А. П. Иван Великий: рассказы о войне / А. П. Платонов; сост. М. А. Платонова. - М.: Сов. писатель, 2000. - 445 с.: ил.20 А.П. Платонов одним из первых среди военных прозаиков в своих произведениях («Одухотворенные люди», «Штурм лабиринта», «Броня», «Девушка Роза» и др.) поставил проблему ценности человеческой жизни, человеческой личности. В повести «Оборона Семидворья» (1943), изображая войну как тяжкий, кровавый труд, писатель обращается к проблеме смерти и бессмертия. Неповторимость платоновского языка, авторский строй метафор, система философских ориентиров создают особую поэтику и эстетику. Поэтика сдержанности определяет стиль повествования.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Полевой Б. Н. Повесть о настоящем человеке / Б. Н. Полевой. - М.: Сов. Россия, 1983. - 272 с.: ил. Повесть, удостоенная Государственной премии СССР, в основу которой положен реальный подвиг Героя Советского Союза А. П. Маресьева.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Приставкин А.И. Ночевала тучка золотая: повесть / А.И. Приставкин. - М.: АСТ: Олимп, 2002. - 269 с.: ил. - (Школьная хрестоматия). О тяжелых судьбах подростков, попавших в годы Великой Отечественной войны вместе с детским домом на Кавказ.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Распутин В.Г. Живи и помни: повесть, рассказы / В. Распутин; предисл. В.Я. Курбатова; худож. А.Г. Свердлов, Д.Ю. Шоткин. – М.: Панорама, 1997. – 440 с. – (Русская литература. ХХ век). «Живи и помни» - хрестоматийная повесть Распутина о войне - о военном деревенском быте, о чести и совести двух людей, о дезертире-муже и принявшей его жене (оплатившей зат</w:t>
      </w:r>
      <w:r w:rsidR="00BA4E7A" w:rsidRPr="00777565">
        <w:rPr>
          <w:rFonts w:ascii="Times New Roman" w:hAnsi="Times New Roman" w:cs="Times New Roman"/>
          <w:sz w:val="24"/>
          <w:szCs w:val="24"/>
        </w:rPr>
        <w:t>ем его бегство своей смертью).</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Симонов К. М. Живые и мертвые: роман: в 5 кн. / К. М. Симонов. – М.: Терра-Книж. клуб, 2004. – (Великая Отечественная). Кн. 1: Живые и мертвые. - 430 с. Кн. 2: Солдатами не рождаются, гл. 1-20. - 285 с. Кн. 3: Солдатами не рождаются, гл. 21-43. - 350 с. Кн. 4: Последнее лето, гл. 1-14.- 205 с. Кн. 5: Последнее лето, гл. 15-28. - 302 с. Эпопея-трилогия «Живые и мертвые», состоящая из романов, посвященных конкретным этапам </w:t>
      </w:r>
      <w:r w:rsidRPr="00777565">
        <w:rPr>
          <w:rFonts w:ascii="Times New Roman" w:hAnsi="Times New Roman" w:cs="Times New Roman"/>
          <w:sz w:val="24"/>
          <w:szCs w:val="24"/>
        </w:rPr>
        <w:lastRenderedPageBreak/>
        <w:t>войны, грандиозным операциям, создавалась и публиковалась свыше 12 лет. В книге изображены Московская и Сталинградская битвы, Белорусская операция и множество других узловых моментов войны. География происходящего в книге – от Москвы, от передовых позиций до глубокого тыла. С беспощадной правдивостью описаны Симоновым страшные первые месяцы войны. Ничего не приукрашивая, писатель показывает временные неудачи советских войск, связанные с вероломным нападением гитлеровской армии и с нашими просчетами и ошибками. Война в романе показана большей частью глазами строевых и штабных командиров. Судьба героев трилогии накрепко привязана к еѐ центральной проблеме – вере в человека, справедливости по отношению к людям, убеждению, что хорошо воюет только тот солдат, которому верят. Безусловное достижение Симонова – образ генерала Серпилина. В фильме режиссѐра А. Столпера «Живые и мертвые», который вышел на экраны в 1964 году, генерала Серпилина сыграл Анатолий Папанов. За эту роль в 1966 году актер был удостоен Государственной премии РСФСР им. Братьев Васильевых. В Серпилине сочетается талант полководца и страстная убежде</w:t>
      </w:r>
      <w:r w:rsidR="00BA4E7A" w:rsidRPr="00777565">
        <w:rPr>
          <w:rFonts w:ascii="Times New Roman" w:hAnsi="Times New Roman" w:cs="Times New Roman"/>
          <w:sz w:val="24"/>
          <w:szCs w:val="24"/>
        </w:rPr>
        <w:t xml:space="preserve">нность мыслителя- гуманиста.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Стаднюк И. Ф. Война: роман / И. Ф. Стаднюк. – М.: Воениздат, 1987. - 651 с. - (Библиотечная серия). В романе Иван Стаднюк показывает усилия нашего народа и сражения начального периода войны в Белоруссии и на Смоленской возвышенности. События происходят не </w:t>
      </w:r>
      <w:r w:rsidRPr="00777565">
        <w:rPr>
          <w:rFonts w:ascii="Times New Roman" w:hAnsi="Times New Roman" w:cs="Times New Roman"/>
          <w:sz w:val="24"/>
          <w:szCs w:val="24"/>
        </w:rPr>
        <w:lastRenderedPageBreak/>
        <w:t xml:space="preserve">только на Западном фронте, но и в Генеральном штабе, в Политбюро ЦК партии.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Фадеев А. Молодая гвардия: роман / Александр Фадеев. - М.: Просвещение, 1982. - 528 с. Роман основан на подлинных событиях. В центре повествования - история мужественной борьбы подпольной комсомольской организации небольшого донбасского города с немецкими оккупантами.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Шолохов М. А. Они сражались за Родину: роман / М. А. Шолохов. - М.: АСТ, 2004. - 285 с. - (Мировая классика). Михаил Александрович Шолохов (1905–1984) попал на Великую Отечественную войну после гражданской, параллель с которой проводится в неоконченном романе «Они сражались за Родину» (1943-1944, 1959 гг.). Для автора «Тихого Дона» война – всегда грязна и кровава, но за ее потом и кровью может скрываться великое. Хотя главными героями являются солдаты, Шолохов намеренно не разделяет солдат и командиров, в романе ощущается единство всего народа: от солдата до главнокомандующего. Книга посвящена героическому подвигу нашего народа в Великой Отечественной войне. Незаконченный роман Шолохова приобрел большую популярность в немалой степени благодаря одноименному художественному фильму режиссера С. Бондарчука с участием известных актеров</w:t>
      </w:r>
      <w:r w:rsidR="00BA4E7A" w:rsidRPr="00777565">
        <w:rPr>
          <w:rFonts w:ascii="Times New Roman" w:hAnsi="Times New Roman" w:cs="Times New Roman"/>
          <w:sz w:val="24"/>
          <w:szCs w:val="24"/>
        </w:rPr>
        <w:t xml:space="preserve"> (В. Шукшина, С. Тихонова, Ю.</w:t>
      </w:r>
      <w:r w:rsidRPr="00777565">
        <w:rPr>
          <w:rFonts w:ascii="Times New Roman" w:hAnsi="Times New Roman" w:cs="Times New Roman"/>
          <w:sz w:val="24"/>
          <w:szCs w:val="24"/>
        </w:rPr>
        <w:t xml:space="preserve"> Никулина и др.), оказавшему колоссальное воздействие на зрителя.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lastRenderedPageBreak/>
        <w:t xml:space="preserve">Шолохов М. А. Судьба человека: рассказ / М. А. Шолохов. - М.: Дет. лит., 1981. - 63 с. Широко известный рассказ о судьбе простого русского солдата в годы Великой Отечественной войны. Этот рассказ, прочитанный по Всесоюзному радио популярным киноактером Сергеем Лукьяновым, потряс тогда миллионы людей. От войны отделяло одиннадцать лет, раны ещѐ болели, где-то ещѐ надеялись и ждали фронтовиков, о плене и пленных говорили с большой оглядкой. А тут судьба одного из таких, как все, своего брата-шофера, его «нелюдские муки»… Новизна рассказа состояла не столько в возвращении к «простому человеку», сколько в возвращении к простым и вечным общечеловеческим ценностям. Шолохова интересовала душа человека, сохранившего свое достоинство, сумевшего сказать точное слово о себе и мире. Рассказ пронизан светом надежды, который в ситуации даже самой страшной личной катастрофы связан с вечным и спасительным чувством любви, ответственности перед жизнью и будущим усыновленного ребенка.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Солженицын А. И. Военное: повести, рассказы / А. И. Солженицын. - СПб.: Амфора, 2005. - 463 с. - (Победа). Александр Исаевич Солженицын только на пороге своего 80-летия Солженицын обратился к военной теме. Двучастный рассказ «Желябугские выселки» и повесть «Адлиг Швенкиттен», составившие военную дилогию, были впервые опубликованы в «Новом мире» (1998. № 3). В «Желябугских выселк</w:t>
      </w:r>
      <w:r w:rsidR="00C76DFE" w:rsidRPr="00777565">
        <w:rPr>
          <w:rFonts w:ascii="Times New Roman" w:hAnsi="Times New Roman" w:cs="Times New Roman"/>
          <w:sz w:val="24"/>
          <w:szCs w:val="24"/>
        </w:rPr>
        <w:t>ах» есть все</w:t>
      </w:r>
      <w:r w:rsidRPr="00777565">
        <w:rPr>
          <w:rFonts w:ascii="Times New Roman" w:hAnsi="Times New Roman" w:cs="Times New Roman"/>
          <w:sz w:val="24"/>
          <w:szCs w:val="24"/>
        </w:rPr>
        <w:t xml:space="preserve">: и артиллерийские удары, разрушающие избы, и налѐты «юнкерсов», и кровь, </w:t>
      </w:r>
      <w:r w:rsidRPr="00777565">
        <w:rPr>
          <w:rFonts w:ascii="Times New Roman" w:hAnsi="Times New Roman" w:cs="Times New Roman"/>
          <w:sz w:val="24"/>
          <w:szCs w:val="24"/>
        </w:rPr>
        <w:lastRenderedPageBreak/>
        <w:t xml:space="preserve">и смерть. В повести </w:t>
      </w:r>
      <w:r w:rsidR="00BA4E7A" w:rsidRPr="00777565">
        <w:rPr>
          <w:rFonts w:ascii="Times New Roman" w:hAnsi="Times New Roman" w:cs="Times New Roman"/>
          <w:sz w:val="24"/>
          <w:szCs w:val="24"/>
        </w:rPr>
        <w:t xml:space="preserve">«Адлиг Швенкиттен» Солженицын </w:t>
      </w:r>
      <w:r w:rsidRPr="00777565">
        <w:rPr>
          <w:rFonts w:ascii="Times New Roman" w:hAnsi="Times New Roman" w:cs="Times New Roman"/>
          <w:sz w:val="24"/>
          <w:szCs w:val="24"/>
        </w:rPr>
        <w:t xml:space="preserve"> показывает прекрасных, сильных людей, выписывая их тщательно, с любовью, последовательно – в лучших классических традициях. Рассказ и повесть объединяет в дилогию тема смирения и примирения. Неоконченная повесть «Люби революцию», рассказы послевоенных лет и уже упомянутая дилогия конца 1990-х, включенные в сборник «Военное», открывают перед читателем разные стороны войны, доносят правду о ней.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BA4E7A">
      <w:pPr>
        <w:spacing w:after="0"/>
        <w:jc w:val="center"/>
        <w:rPr>
          <w:rFonts w:ascii="Times New Roman" w:hAnsi="Times New Roman" w:cs="Times New Roman"/>
          <w:sz w:val="24"/>
          <w:szCs w:val="24"/>
        </w:rPr>
      </w:pPr>
      <w:r w:rsidRPr="00777565">
        <w:rPr>
          <w:rFonts w:ascii="Times New Roman" w:hAnsi="Times New Roman" w:cs="Times New Roman"/>
          <w:sz w:val="24"/>
          <w:szCs w:val="24"/>
        </w:rPr>
        <w:t>ПОЭЗИЯ, ОПАЛЕННАЯ ВОЙНОЙ…</w:t>
      </w:r>
    </w:p>
    <w:p w:rsidR="00BA4E7A" w:rsidRPr="00777565" w:rsidRDefault="00BA4E7A" w:rsidP="00BA4E7A">
      <w:pPr>
        <w:spacing w:after="0"/>
        <w:jc w:val="center"/>
        <w:rPr>
          <w:rFonts w:ascii="Times New Roman" w:hAnsi="Times New Roman" w:cs="Times New Roman"/>
          <w:sz w:val="24"/>
          <w:szCs w:val="24"/>
        </w:rPr>
      </w:pPr>
    </w:p>
    <w:p w:rsidR="00BA4E7A" w:rsidRPr="00777565" w:rsidRDefault="00FD47BC" w:rsidP="00C76DFE">
      <w:pPr>
        <w:spacing w:after="0"/>
        <w:jc w:val="right"/>
        <w:rPr>
          <w:rFonts w:ascii="Times New Roman" w:hAnsi="Times New Roman" w:cs="Times New Roman"/>
          <w:i/>
          <w:sz w:val="24"/>
          <w:szCs w:val="24"/>
        </w:rPr>
      </w:pPr>
      <w:r w:rsidRPr="00777565">
        <w:rPr>
          <w:rFonts w:ascii="Times New Roman" w:hAnsi="Times New Roman" w:cs="Times New Roman"/>
          <w:i/>
          <w:sz w:val="24"/>
          <w:szCs w:val="24"/>
        </w:rPr>
        <w:t>Я порохом пропахнувшие строки</w:t>
      </w:r>
    </w:p>
    <w:p w:rsidR="00C76DFE" w:rsidRPr="00777565" w:rsidRDefault="00FD47BC" w:rsidP="00C76DFE">
      <w:pPr>
        <w:spacing w:after="0"/>
        <w:jc w:val="right"/>
        <w:rPr>
          <w:rFonts w:ascii="Times New Roman" w:hAnsi="Times New Roman" w:cs="Times New Roman"/>
          <w:i/>
          <w:sz w:val="24"/>
          <w:szCs w:val="24"/>
        </w:rPr>
      </w:pPr>
      <w:r w:rsidRPr="00777565">
        <w:rPr>
          <w:rFonts w:ascii="Times New Roman" w:hAnsi="Times New Roman" w:cs="Times New Roman"/>
          <w:i/>
          <w:sz w:val="24"/>
          <w:szCs w:val="24"/>
        </w:rPr>
        <w:t xml:space="preserve"> Из-под обстрела вынес на руках. </w:t>
      </w:r>
    </w:p>
    <w:p w:rsidR="00BA4E7A" w:rsidRPr="00777565" w:rsidRDefault="002E0678" w:rsidP="00C76DFE">
      <w:pPr>
        <w:spacing w:after="0"/>
        <w:jc w:val="right"/>
        <w:rPr>
          <w:rFonts w:ascii="Times New Roman" w:hAnsi="Times New Roman" w:cs="Times New Roman"/>
          <w:i/>
          <w:sz w:val="24"/>
          <w:szCs w:val="24"/>
        </w:rPr>
      </w:pPr>
      <w:r w:rsidRPr="00777565">
        <w:rPr>
          <w:rFonts w:ascii="Times New Roman" w:hAnsi="Times New Roman" w:cs="Times New Roman"/>
          <w:i/>
          <w:sz w:val="24"/>
          <w:szCs w:val="24"/>
        </w:rPr>
        <w:t xml:space="preserve"> </w:t>
      </w:r>
      <w:r w:rsidR="00FD47BC" w:rsidRPr="00777565">
        <w:rPr>
          <w:rFonts w:ascii="Times New Roman" w:hAnsi="Times New Roman" w:cs="Times New Roman"/>
          <w:i/>
          <w:sz w:val="24"/>
          <w:szCs w:val="24"/>
        </w:rPr>
        <w:t xml:space="preserve">С. Орлов </w:t>
      </w:r>
    </w:p>
    <w:p w:rsidR="00BA4E7A" w:rsidRPr="00777565" w:rsidRDefault="00BA4E7A" w:rsidP="00C76DFE">
      <w:pPr>
        <w:spacing w:after="0"/>
        <w:jc w:val="right"/>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Берггольц О.Ф. Собрание сочинений: в 3 т. Т. 2. Стихотворения и поэмы, 1941-1945; Проза, 1941-1945 / Ольга Берггольц; сост. М.Ф. Берггольц; примеч. Т. Головановой. – Л.: Худож. лит., 1989. – 431 с. Во второй том собрания сочинений Ольги Берггольц вошли произведения, созданные ей в блокадном Ленинграде и в трудные послевоенные годы. В их числе – поэмы «Февральский дневник», «Памяти защитников», «Твой путь», «Ленинградская поэма», стихотворения, книга очерков «Говорит Ленинград».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Борисов М. Ф. Избранное: стихотворения и поэма / Михаил Борисов. – М.: Ветеран Отчизны: Мегаполис, 2000. - 285 с.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lastRenderedPageBreak/>
        <w:t xml:space="preserve">Высоцкий В. С. Собрание сочинений. В 4 кн. Кн. 2. Мы вращаем землю. - М.: Надежда-1, 1997. - 624 с.25 Трудно представить себе поэзию о войне без цикла военных песен Владимира Семеновича Высоцкого (1938– 1980). Многие песни Высоцкого, по его же признанию, навеяны рассказами фронтовиков, прежде всего, его отца, кадрового офицера, прошедшего тяжелый фронтовой путь от Москвы до Берлина. Поэт сумел с потрясающей достоверностью слить в своей поэтической судьбе десятки персональных судеб. Впечатления от рассказов бывших фронтовиков воплотились в его творчестве в такую высокохудожественную и правдивую форму, что кажется, </w:t>
      </w:r>
      <w:r w:rsidR="002E0678" w:rsidRPr="00777565">
        <w:rPr>
          <w:rFonts w:ascii="Times New Roman" w:hAnsi="Times New Roman" w:cs="Times New Roman"/>
          <w:sz w:val="24"/>
          <w:szCs w:val="24"/>
        </w:rPr>
        <w:t>будто все</w:t>
      </w:r>
      <w:r w:rsidRPr="00777565">
        <w:rPr>
          <w:rFonts w:ascii="Times New Roman" w:hAnsi="Times New Roman" w:cs="Times New Roman"/>
          <w:sz w:val="24"/>
          <w:szCs w:val="24"/>
        </w:rPr>
        <w:t xml:space="preserve"> это пережито им самим. Вот он идет в атаку и «падает, грудью хватая свинец» («Сыновья уходят в бой»): «Я успеваю улыбнуться, Я видел, кто придет за мной. Мы не успели оглянуться – А сыновья уходят в бой!» Вот грустит о погибшем друге: «для меня будто ветром задуло костер…» («Он не вернулся из боя»): «Нынче вырвалась, словно из плена, весна. По ошибке окликнул его я: «Друг, оставь покурить!» - а в ответ - тишина… Он вчера не вернулся из боя». В «Песне о звездах» («Мне этот бой не забыть нипочем…») он делает страшное открытие: война не только убивает конкретных людей, но разрушает веками складывавшийся генофонд, обесценивает прошлое и уничтожает будущее, обрывая живую родовую цепочку поколений. «Я бы Звезду эту сыну отдал, Просто – на память… В небе висит, пропа</w:t>
      </w:r>
      <w:r w:rsidR="00BA4E7A" w:rsidRPr="00777565">
        <w:rPr>
          <w:rFonts w:ascii="Times New Roman" w:hAnsi="Times New Roman" w:cs="Times New Roman"/>
          <w:sz w:val="24"/>
          <w:szCs w:val="24"/>
        </w:rPr>
        <w:t>дает звезда – Некуда падать».</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Джалиль М. Избранное: стихи / М. Джалиль. - М.: Худож. лит., 1986. - 373 с. Дорога Побед: стихи советских поэтов о </w:t>
      </w:r>
      <w:r w:rsidRPr="00777565">
        <w:rPr>
          <w:rFonts w:ascii="Times New Roman" w:hAnsi="Times New Roman" w:cs="Times New Roman"/>
          <w:sz w:val="24"/>
          <w:szCs w:val="24"/>
        </w:rPr>
        <w:lastRenderedPageBreak/>
        <w:t xml:space="preserve">Великой Отечественной войне / сост. Н. Старшинов, С. Музыченко. - М.: Сов. Россия, 1980. - 480 с. - (Подвиг).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Друнина Ю. Стихи о войне / Ю. Друнина. - М: Эксмо, 2010. - 304 с. - (Стихи о войне). Сквозь грохот орудий дорогами Великой Отечественной войны шла муза Юлии Друниной - женственной и мужественной, верной солдатскому братству. Поэт- фронтовик, поэт-лирик, она любима все новыми и новыми читателями. Страницы этой книги возвращают в далекие «сороковые-роковые», в героические, полные лишений и страданий, но, вопреки всему, романтичные годы вчерашней школьницы, санинструктора Юлии Друниной.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Друнина Ю. В. Я только раз видала рукопашный: стихи / Ю. В. Друнина; сост. и вступ. ст. Б. Леонова. - М.: Дружба народов, 2000. - 31</w:t>
      </w:r>
      <w:r w:rsidR="002E0678" w:rsidRPr="00777565">
        <w:rPr>
          <w:rFonts w:ascii="Times New Roman" w:hAnsi="Times New Roman" w:cs="Times New Roman"/>
          <w:sz w:val="24"/>
          <w:szCs w:val="24"/>
        </w:rPr>
        <w:t>9 с.</w:t>
      </w:r>
      <w:r w:rsidR="00E50610" w:rsidRPr="00777565">
        <w:rPr>
          <w:rFonts w:ascii="Times New Roman" w:hAnsi="Times New Roman" w:cs="Times New Roman"/>
          <w:sz w:val="24"/>
          <w:szCs w:val="24"/>
        </w:rPr>
        <w:t xml:space="preserve"> </w:t>
      </w:r>
      <w:r w:rsidRPr="00777565">
        <w:rPr>
          <w:rFonts w:ascii="Times New Roman" w:hAnsi="Times New Roman" w:cs="Times New Roman"/>
          <w:sz w:val="24"/>
          <w:szCs w:val="24"/>
        </w:rPr>
        <w:t xml:space="preserve"> Тема войны стала ведущей во всем творчестве Ю.В. Друниной, а годы войны - органической частью и точкой отсчета, меркою во всей последующей жизни. «Я только раз видала рукопашный, Лишь только раз - и тысячу во сне. Кто говорит, что на войне не страшно, Тот ничего не знает о войне». Помимо фактов, которые ценны для читателей, не знавших войны, лирические стихи Друниной воссоздают чувства, эмоции, настроения, мысли человека-воина, напоминают современникам о необходимости хранить в памяти и душе приметы и имена того времени, невольно напоминая нам и о том, чт</w:t>
      </w:r>
      <w:r w:rsidR="00BA4E7A" w:rsidRPr="00777565">
        <w:rPr>
          <w:rFonts w:ascii="Times New Roman" w:hAnsi="Times New Roman" w:cs="Times New Roman"/>
          <w:sz w:val="24"/>
          <w:szCs w:val="24"/>
        </w:rPr>
        <w:t xml:space="preserve">о «у войны не женское лицо». </w:t>
      </w:r>
      <w:r w:rsidRPr="00777565">
        <w:rPr>
          <w:rFonts w:ascii="Times New Roman" w:hAnsi="Times New Roman" w:cs="Times New Roman"/>
          <w:sz w:val="24"/>
          <w:szCs w:val="24"/>
        </w:rPr>
        <w:t xml:space="preserve">Скорбь о погибших однополчанах, думы о фронтовых буднях, о людях на войне, неизбывная память о военных годах («О, хмель </w:t>
      </w:r>
      <w:r w:rsidRPr="00777565">
        <w:rPr>
          <w:rFonts w:ascii="Times New Roman" w:hAnsi="Times New Roman" w:cs="Times New Roman"/>
          <w:sz w:val="24"/>
          <w:szCs w:val="24"/>
        </w:rPr>
        <w:lastRenderedPageBreak/>
        <w:t>сорок пятого года», «Все грущу о шинели…», «Позывные войны») постоянно звучат в лирике поэтессы.</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 Жди меня и я вернусь…: военная лирика, 1941-1945 - 2005 / вступ. ст., сост., примеч. С. Дмитренко. - М.: ОЛМА- Пресс, 2005. - 606 с. - (Победители). В сборнике широко представлено творчество русских поэтов разных поколений. Открывает книгу раздел стихотворений поэтов, павших на фронте. Особое место в поэзии военных лет занимают стихи погибших поэтов. «Они погибли слишком рано. Но не только эта трагическая судьба двадцатилетних поэтов волнует нас. Волнуют их стихи, даже тогда, когда мы осознаем их несовершенство» (Д. Самойлов). Волнуют потому, что в них цельно и неповторимо запечатлены мысли и чувства целого поколения. В разделе «Муза в солдатской шинели» собраны произведения поэтов-фронтовиков, а также многих мастеров, писавших о войне, – от Анны Ахматовой и Бориса Пастернака до лириков русского зарубежья. Поэтам младших возрастов отдан раздел «Линия фронта прошла через детство». Завершают книгу стихотворения тех, кто родился после победного мая 1945 года. Издание сопровождено предисловием и биографическими справками об авторах. </w:t>
      </w:r>
    </w:p>
    <w:p w:rsidR="00BA4E7A" w:rsidRPr="00777565" w:rsidRDefault="00BA4E7A" w:rsidP="00FD47BC">
      <w:pPr>
        <w:spacing w:after="0"/>
        <w:jc w:val="both"/>
        <w:rPr>
          <w:rFonts w:ascii="Times New Roman" w:hAnsi="Times New Roman" w:cs="Times New Roman"/>
          <w:sz w:val="24"/>
          <w:szCs w:val="24"/>
        </w:rPr>
      </w:pPr>
    </w:p>
    <w:p w:rsidR="00BA4E7A"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Зайцев Б.Е. На фронте, 1941-1945: стихи / Б.Е. Зайцев.- М.: Изд-во Рос. ун-та дружбы народов, 2002.- 316 с. «Идет война народная…»: стихи о Великой Отечественной войне. - М.: Дет. лит., 2007. - 329 с.:</w:t>
      </w:r>
      <w:r w:rsidR="00BA4E7A" w:rsidRPr="00777565">
        <w:rPr>
          <w:rFonts w:ascii="Times New Roman" w:hAnsi="Times New Roman" w:cs="Times New Roman"/>
          <w:sz w:val="24"/>
          <w:szCs w:val="24"/>
        </w:rPr>
        <w:t xml:space="preserve"> ил. - (Школьная библиотека).</w:t>
      </w: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Сборник состоит из двух разделов. Первый – «Нам дороги эти позабыть нельзя…» – открывается стихами Анны </w:t>
      </w:r>
      <w:r w:rsidRPr="00777565">
        <w:rPr>
          <w:rFonts w:ascii="Times New Roman" w:hAnsi="Times New Roman" w:cs="Times New Roman"/>
          <w:sz w:val="24"/>
          <w:szCs w:val="24"/>
        </w:rPr>
        <w:lastRenderedPageBreak/>
        <w:t xml:space="preserve">Ахматовой и включает стихи всех известных поэтов- фронтовиков и тех, кто работал в тылу (Алексея Суркова, Александра Твардовского, Константина Симонова, Давида Самойлова, Юлии Друниной, Булата Окуджавы и др.). Во втором разделе – «Война вошла в мальчишество моѐ…» – собраны стихи поэтов, чьѐ детство совпало с военным временем (Андрея Вознесенского, Владимира Высоцкого, Роберта Рождественского, Евгения Евтушенко и др.), а также родившихся после войны (Николая Дмитриева, Юрия Полякова, Олега Хлебникова). В конце книги приведены краткие биографические справки обо всех поэтах, чьи стихи включены в сборник.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Из фронтовой лирики: стихи русских советских поэтов / сост. и вступ. ст. А. Когана. – М.: Худож. лит., 1981. – 350 с. Имена на поверке: стихи воинов, павших на фронтах Великой Отечественной войны / сост. Д. Ковалев. – М.: Мол. гвардия, 1985. – 304 с.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Лирика военных лет: стихи советских поэтов (1941- 1945) / предисл., сост. и примеч. В. А. Зайцева и В. И. Фатющенко. - М.: Изд-во Моск ун-та, 1985. - 320 с. Николаев П. А. Поэтический пантеон победной войны / П.А. Николаев. - М.: Русский импульс, 2005. - 295 с. Автор-составитель сборника - известный литературовед, участник Великой Отечественной войны анализирует поэзию военных и послевоенных лет. Представлены стихи поэтов-участников войны и тех, кто не воевал, но сумел столь же предметно и эмоционально передать величие и 29 трагизм войны. В книге опубликованы не только сами поэтические тексты, </w:t>
      </w:r>
      <w:r w:rsidRPr="00777565">
        <w:rPr>
          <w:rFonts w:ascii="Times New Roman" w:hAnsi="Times New Roman" w:cs="Times New Roman"/>
          <w:sz w:val="24"/>
          <w:szCs w:val="24"/>
        </w:rPr>
        <w:lastRenderedPageBreak/>
        <w:t xml:space="preserve">от А. Твардовского до Е. Евтушенко (стихотворения «Свадьбы», «Хотят ли русские войны»), но и размышления и воспоминания о войне некоторых известных авторов.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Об огнях-пожарищах: Великая Отечественная война в стихах и песнях / сост. А. Турков. - М.: ЭКСМО-Пресс, 2000. - 349 с.: ил. Одна на всех победа: поэт. антология / сост. Н. Б. Рачков, В.С. Симаков.- СПб.: Вести, 2002. – 111 с.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Окуджава Б. Ш. Стихотворения / Булат Окуджава. – М.: Эксмо, 2008. - 480 с. - (Всемирная библиотека поэзии). Особая и важная часть его творчества - поэзия и проза о войне. Эта территория священна для поэта и осваивает еѐ он с чувствами мальчика-добровольца, солдата из повести «Будь здоров, школяр» (1960-1961). Обнажены израненные души всѐ видевших и переживших лирических героев его стихов: «Проводы у военкомата», «А мы с тобой, брат, из пехоты», «Ах, война, что ты, подлая, сделала?», «От войны войны не ищут», «До свидания, мальчики», «Воспоминание о Дне Победы», «Земля изрыта вкривь и вкось», «Дерзость, или Разговор перед боем», «Моѐ поколение», «Ах, оркестры духовые», «Послевоенное танго». В текстах песен – горечь и боль утрат, отрицание войны, живая память об ушедших и не вернувшихся с полей сражений…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Партизанская слава: стихи и песни. - Л.: Лениздат, 1985. - 256 с. Песни войны и Победы / сост.: В. Андриянов, А. Кузнецов. - М.: Трибуна: Голос-Пресс, 2005. - 261 с.: ил.30 </w:t>
      </w:r>
      <w:r w:rsidRPr="00777565">
        <w:rPr>
          <w:rFonts w:ascii="Times New Roman" w:hAnsi="Times New Roman" w:cs="Times New Roman"/>
          <w:sz w:val="24"/>
          <w:szCs w:val="24"/>
        </w:rPr>
        <w:lastRenderedPageBreak/>
        <w:t xml:space="preserve">В книгу вошли не только многие из известных песен военных и послевоенных лет, но история их создания, воспоминания ветеранов, письма читателей, высказывания видных государственных деятелей, представителей культуры, выдающихся спортсменов.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Победа. Стихи военных лет. 1941-1945 / сост. С. Наровчатов, Я. Хелемский; худож. В. Аладьев. - М. : Худож. лит., 1985. - 623 с.: ил. В сборник включены наиболее значительные стихи о войне, созданные поэтами – представителями советской многонациональной поэзии в 1941 - 1945 годах.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Поэзия моя, ты из - окопа: сб. стихотворений / сост.Н. Старшинов. - М.: Мол. гвардия, 1985. - 176 с.: ил. Поэзия периода Великой Отечественной войны и первых послевоенных лет / сост. Н. М. Курганова; вступ. Статья Е. М. Винокурова.- М.: Сов. Россия, 1983. - 256 с. Поэзия Победы: антология / сост. А. Ю. Шалобаев. - М.: Герои Отечества, 2004. - 1414 с.: ил. В антологии представлены стихи около 600 авторов. В сборник включены стихи и поэтов-участников войны, и современных авторов, а также стихи поэтов-эмигрантов. Этот объемный том достойно смотрится в ряду монументов, возведенных в честь праздника Победы. Прокофьев А.А. Через наши сердца: раздел поэт. сборника // Прокофьев А.А.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Россия стоит на граните : избранное. – М., 1982. – С. 193-262. Лучшие стихотворения автора о героях и событиях войны, о </w:t>
      </w:r>
      <w:r w:rsidR="00394CFF" w:rsidRPr="00777565">
        <w:rPr>
          <w:rFonts w:ascii="Times New Roman" w:hAnsi="Times New Roman" w:cs="Times New Roman"/>
          <w:sz w:val="24"/>
          <w:szCs w:val="24"/>
        </w:rPr>
        <w:t>подвиге блокадного Ленинграда.</w:t>
      </w:r>
      <w:r w:rsidRPr="00777565">
        <w:rPr>
          <w:rFonts w:ascii="Times New Roman" w:hAnsi="Times New Roman" w:cs="Times New Roman"/>
          <w:sz w:val="24"/>
          <w:szCs w:val="24"/>
        </w:rPr>
        <w:t xml:space="preserve">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Родина мужественных: стихотворения и поэмы военных лет / сост. И.Я. Юрьев.- Ярославль: Верх.- Волж. кн. изд-во, 1985.- 239 с. Русская поэзия. XX век: антология / под ред. В.А. Кострова.- М.: ОЛМА-Пресс, 1999. - 926 с.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Самойлов Д. С. Избранное: стихотворения и поэмы / Давид Самойлов. - М.: Феникс, 1999. - 384 с. - (Всемирная библиотека поэзии). Поэзия Д.С. Самойлова правдиво воссоздает время, воспевает славных соратников, изнурявших себя на поле брани, отдавших жизнь за свободу родной земли. Лучшее стихотворение Самойлова (1961г.), по которому его безошибочно узнают, стихи, ставшие символом военного лихолетья: «Сороковые, роковые, Свинцовые, пороховые… Война гуляет по России, А мы такие молодые!» Беспокойная память поэта вновь и вновь возвращается в военные годы: «Осень сорок первого», «Светлые печали», «За Непрядвой», «Часовой» – сильные и волнующие стихотворения о войне.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Симонов К. М. Ты помнишь, Алеша, дороги Смоленщины / сост. А. Симонов. – М.: Эксмо, 2005. – 287 с. - (Золотая серия поэзии). Поэзию К. Симонова отличает живой и ясный язык, естественные и теплые интонации. В ней органично сплавлены две темы: война как трагическое испытание и любовь как самое высокое человеческое чувство. Наиболее известные стихи К. С</w:t>
      </w:r>
      <w:r w:rsidR="00394CFF" w:rsidRPr="00777565">
        <w:rPr>
          <w:rFonts w:ascii="Times New Roman" w:hAnsi="Times New Roman" w:cs="Times New Roman"/>
          <w:sz w:val="24"/>
          <w:szCs w:val="24"/>
        </w:rPr>
        <w:t xml:space="preserve">имонова о войне: «Ты помнишь, </w:t>
      </w:r>
      <w:r w:rsidRPr="00777565">
        <w:rPr>
          <w:rFonts w:ascii="Times New Roman" w:hAnsi="Times New Roman" w:cs="Times New Roman"/>
          <w:sz w:val="24"/>
          <w:szCs w:val="24"/>
        </w:rPr>
        <w:t xml:space="preserve"> Алеша, дороги Смоленщины…», «Если дорог тебе твой дом…», «Майор привез мальчишку на лафете…» и др.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Слуцкий Б. А. Записки о войне: стихотворения и баллады / Б. А. Слуцкий. - СПб.: Логос, 2000. -348 с. Стихи и песни о Великой Отечественной войне / сост. Л.В. Поликовская. - М.: Мир Энциклопедии, 2008. - 446 с.: ил.- (Кастальский ключ). В сборнике собраны стихи и песни поэтов - участников Великой Отечественной войны. Стихи о Великой Отечественной: в 2-х кн. Кн. 1-2; худож. А. Билль. - М.: Худож. лит., 1985. - (Подвиг). </w:t>
      </w:r>
    </w:p>
    <w:p w:rsidR="00394CFF" w:rsidRPr="00777565" w:rsidRDefault="00394CFF" w:rsidP="00FD47BC">
      <w:pPr>
        <w:spacing w:after="0"/>
        <w:jc w:val="both"/>
        <w:rPr>
          <w:rFonts w:ascii="Times New Roman" w:hAnsi="Times New Roman" w:cs="Times New Roman"/>
          <w:sz w:val="24"/>
          <w:szCs w:val="24"/>
        </w:rPr>
      </w:pPr>
    </w:p>
    <w:p w:rsidR="00394CFF"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Твардовский А. Василий Теркин: поэма / А. Твардовский. - М.: Вагриус, 2004. - 189 с. А. Твардовский писал поэму «Василий Теркин» будучи фронтовым корреспондентом. Эта книга про бойца - простого русского парня. Образ Теркина - собирательный, в нем отражены черты солдат, испытавших все тяготы войны. Относясь к ежедневному солдатскому долгу с народной мудростью, а порой и с юмором, они выстояли и победили врага. </w:t>
      </w:r>
    </w:p>
    <w:p w:rsidR="00394CFF" w:rsidRPr="00777565" w:rsidRDefault="00394CFF" w:rsidP="00FD47BC">
      <w:pPr>
        <w:spacing w:after="0"/>
        <w:jc w:val="both"/>
        <w:rPr>
          <w:rFonts w:ascii="Times New Roman" w:hAnsi="Times New Roman" w:cs="Times New Roman"/>
          <w:sz w:val="24"/>
          <w:szCs w:val="24"/>
        </w:rPr>
      </w:pPr>
    </w:p>
    <w:p w:rsidR="007853F7" w:rsidRPr="00777565" w:rsidRDefault="00FD47BC" w:rsidP="00FD47BC">
      <w:pPr>
        <w:spacing w:after="0"/>
        <w:jc w:val="both"/>
        <w:rPr>
          <w:rFonts w:ascii="Times New Roman" w:hAnsi="Times New Roman" w:cs="Times New Roman"/>
          <w:sz w:val="24"/>
          <w:szCs w:val="24"/>
        </w:rPr>
      </w:pPr>
      <w:r w:rsidRPr="00777565">
        <w:rPr>
          <w:rFonts w:ascii="Times New Roman" w:hAnsi="Times New Roman" w:cs="Times New Roman"/>
          <w:sz w:val="24"/>
          <w:szCs w:val="24"/>
        </w:rPr>
        <w:t xml:space="preserve">Твардовский А.Т. Стихотворения. Поэмы / А.Т. Твардовский. - М.: Дрофа, 2007. - 398 с. - (Библиотека отечественной классической литературы). В книгу включены наиболее известные стихотворения, посвященные событиям Великой Отечественной войны, поэмы «Василий Теркин», «Теркин на </w:t>
      </w:r>
      <w:r w:rsidR="00394CFF" w:rsidRPr="00777565">
        <w:rPr>
          <w:rFonts w:ascii="Times New Roman" w:hAnsi="Times New Roman" w:cs="Times New Roman"/>
          <w:sz w:val="24"/>
          <w:szCs w:val="24"/>
        </w:rPr>
        <w:t>том свете», «По праву памяти».</w:t>
      </w:r>
    </w:p>
    <w:sectPr w:rsidR="007853F7" w:rsidRPr="00777565" w:rsidSect="00E50610">
      <w:headerReference w:type="even" r:id="rId6"/>
      <w:headerReference w:type="default" r:id="rId7"/>
      <w:footerReference w:type="even" r:id="rId8"/>
      <w:footerReference w:type="default" r:id="rId9"/>
      <w:headerReference w:type="first" r:id="rId10"/>
      <w:footerReference w:type="first" r:id="rId11"/>
      <w:pgSz w:w="8419" w:h="11906" w:orient="landscape"/>
      <w:pgMar w:top="567"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856" w:rsidRDefault="00B61856" w:rsidP="00E50610">
      <w:pPr>
        <w:spacing w:after="0" w:line="240" w:lineRule="auto"/>
      </w:pPr>
      <w:r>
        <w:separator/>
      </w:r>
    </w:p>
  </w:endnote>
  <w:endnote w:type="continuationSeparator" w:id="1">
    <w:p w:rsidR="00B61856" w:rsidRDefault="00B61856" w:rsidP="00E506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610" w:rsidRDefault="00E5061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3171"/>
      <w:docPartObj>
        <w:docPartGallery w:val="Page Numbers (Bottom of Page)"/>
        <w:docPartUnique/>
      </w:docPartObj>
    </w:sdtPr>
    <w:sdtContent>
      <w:p w:rsidR="00E50610" w:rsidRDefault="00AC7240">
        <w:pPr>
          <w:pStyle w:val="a5"/>
          <w:jc w:val="center"/>
        </w:pPr>
        <w:fldSimple w:instr=" PAGE   \* MERGEFORMAT ">
          <w:r w:rsidR="000C3783">
            <w:rPr>
              <w:noProof/>
            </w:rPr>
            <w:t>1</w:t>
          </w:r>
        </w:fldSimple>
      </w:p>
    </w:sdtContent>
  </w:sdt>
  <w:p w:rsidR="00E50610" w:rsidRDefault="00E5061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610" w:rsidRDefault="00E506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856" w:rsidRDefault="00B61856" w:rsidP="00E50610">
      <w:pPr>
        <w:spacing w:after="0" w:line="240" w:lineRule="auto"/>
      </w:pPr>
      <w:r>
        <w:separator/>
      </w:r>
    </w:p>
  </w:footnote>
  <w:footnote w:type="continuationSeparator" w:id="1">
    <w:p w:rsidR="00B61856" w:rsidRDefault="00B61856" w:rsidP="00E506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610" w:rsidRDefault="00E5061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610" w:rsidRDefault="00E5061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610" w:rsidRDefault="00E5061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bookFoldPrinting/>
  <w:characterSpacingControl w:val="doNotCompress"/>
  <w:hdrShapeDefaults>
    <o:shapedefaults v:ext="edit" spidmax="13314"/>
  </w:hdrShapeDefaults>
  <w:footnotePr>
    <w:footnote w:id="0"/>
    <w:footnote w:id="1"/>
  </w:footnotePr>
  <w:endnotePr>
    <w:endnote w:id="0"/>
    <w:endnote w:id="1"/>
  </w:endnotePr>
  <w:compat>
    <w:useFELayout/>
  </w:compat>
  <w:rsids>
    <w:rsidRoot w:val="00FD47BC"/>
    <w:rsid w:val="000C3783"/>
    <w:rsid w:val="000C5B66"/>
    <w:rsid w:val="0010232C"/>
    <w:rsid w:val="001E1544"/>
    <w:rsid w:val="002E0678"/>
    <w:rsid w:val="00366CF0"/>
    <w:rsid w:val="00394CFF"/>
    <w:rsid w:val="005C2E34"/>
    <w:rsid w:val="00777565"/>
    <w:rsid w:val="007853F7"/>
    <w:rsid w:val="00792CFA"/>
    <w:rsid w:val="00821722"/>
    <w:rsid w:val="009768B0"/>
    <w:rsid w:val="00A833B4"/>
    <w:rsid w:val="00AC7240"/>
    <w:rsid w:val="00B61856"/>
    <w:rsid w:val="00BA4E7A"/>
    <w:rsid w:val="00C76DFE"/>
    <w:rsid w:val="00DF304B"/>
    <w:rsid w:val="00E50610"/>
    <w:rsid w:val="00F24A45"/>
    <w:rsid w:val="00FD47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7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5061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50610"/>
  </w:style>
  <w:style w:type="paragraph" w:styleId="a5">
    <w:name w:val="footer"/>
    <w:basedOn w:val="a"/>
    <w:link w:val="a6"/>
    <w:uiPriority w:val="99"/>
    <w:unhideWhenUsed/>
    <w:rsid w:val="00E506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5061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5792</Words>
  <Characters>33016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Пользователь Windows</cp:lastModifiedBy>
  <cp:revision>10</cp:revision>
  <cp:lastPrinted>2015-03-20T03:53:00Z</cp:lastPrinted>
  <dcterms:created xsi:type="dcterms:W3CDTF">2015-03-19T07:20:00Z</dcterms:created>
  <dcterms:modified xsi:type="dcterms:W3CDTF">2016-02-23T06:04:00Z</dcterms:modified>
</cp:coreProperties>
</file>